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B5E8">
      <w:pPr>
        <w:jc w:val="both"/>
        <w:rPr>
          <w:b/>
          <w:bCs/>
          <w:sz w:val="24"/>
          <w:szCs w:val="24"/>
          <w:lang w:val="fr-FR"/>
        </w:rPr>
      </w:pPr>
    </w:p>
    <w:p w14:paraId="2978AF6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24E1DA9D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08302E33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38AF9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305B7962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014704A9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533A545F">
      <w:pPr>
        <w:jc w:val="both"/>
        <w:rPr>
          <w:b/>
          <w:bCs/>
          <w:sz w:val="24"/>
          <w:szCs w:val="24"/>
          <w:lang w:val="fr-FR"/>
        </w:rPr>
      </w:pPr>
    </w:p>
    <w:p w14:paraId="65896B47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4B730C0B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 w:val="en-GB"/>
        </w:rPr>
        <w:t>12</w:t>
      </w:r>
      <w:r>
        <w:rPr>
          <w:rFonts w:hint="default"/>
          <w:sz w:val="24"/>
          <w:szCs w:val="24"/>
          <w:lang w:val="en-BZ"/>
        </w:rPr>
        <w:t>.1</w:t>
      </w:r>
      <w:r>
        <w:rPr>
          <w:rFonts w:hint="default"/>
          <w:sz w:val="24"/>
          <w:szCs w:val="24"/>
        </w:rPr>
        <w:t>2.</w:t>
      </w:r>
      <w:r>
        <w:rPr>
          <w:rFonts w:hint="default"/>
          <w:sz w:val="24"/>
          <w:szCs w:val="24"/>
          <w:lang w:val="en-BZ"/>
        </w:rPr>
        <w:t>2025</w:t>
      </w:r>
      <w:r>
        <w:rPr>
          <w:sz w:val="24"/>
          <w:szCs w:val="24"/>
        </w:rPr>
        <w:t>, LA SEDIUL PRIMĂRIEI COMUNEI PERISORU</w:t>
      </w:r>
    </w:p>
    <w:p w14:paraId="5709D2BE">
      <w:pPr>
        <w:rPr>
          <w:sz w:val="24"/>
          <w:szCs w:val="24"/>
          <w:lang w:val="fr-FR"/>
        </w:rPr>
      </w:pPr>
    </w:p>
    <w:p w14:paraId="5EBA49B1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446D9C62">
      <w:pPr>
        <w:rPr>
          <w:rFonts w:hint="default"/>
          <w:lang w:val="en-GB"/>
        </w:rPr>
      </w:pPr>
    </w:p>
    <w:p w14:paraId="5E3EBCEF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roiect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 hotărâre privind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aprobarea rețelei școlare a unităților de învățământ preuniversitar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de pe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 xml:space="preserve">  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aza comunei Perișoru, județul Călărași, pentru anul școlar 2026–2027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GB"/>
        </w:rPr>
        <w:t>.</w:t>
      </w:r>
    </w:p>
    <w:p w14:paraId="79067B75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50D5ED2F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hotărâre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privind rectificarea bugetului local pentru anul 2025.</w:t>
      </w:r>
    </w:p>
    <w:p w14:paraId="46A5B3E9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75936537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3611959B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  <w:lang w:val="en-GB"/>
        </w:rPr>
        <w:t>17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1</w:t>
      </w:r>
      <w:r>
        <w:rPr>
          <w:rFonts w:hint="default"/>
          <w:b w:val="0"/>
          <w:sz w:val="24"/>
          <w:szCs w:val="24"/>
        </w:rPr>
        <w:t>2.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49BC5F54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264116CC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20A39FF5">
      <w:pPr>
        <w:rPr>
          <w:b w:val="0"/>
          <w:sz w:val="24"/>
          <w:szCs w:val="24"/>
          <w:lang w:val="en-US"/>
        </w:rPr>
      </w:pPr>
    </w:p>
    <w:p w14:paraId="620A153F">
      <w:pPr>
        <w:rPr>
          <w:b w:val="0"/>
          <w:sz w:val="24"/>
          <w:szCs w:val="24"/>
          <w:lang w:val="en-US"/>
        </w:rPr>
      </w:pPr>
    </w:p>
    <w:p w14:paraId="4D9F2B4D">
      <w:pPr>
        <w:rPr>
          <w:b w:val="0"/>
          <w:sz w:val="24"/>
          <w:szCs w:val="24"/>
          <w:lang w:val="en-US"/>
        </w:rPr>
      </w:pPr>
    </w:p>
    <w:p w14:paraId="0257A73F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0FFE92C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7C2CA2A9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A8D7F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AE805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5B4A87B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1A8C8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88ABF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Secretarul General al comunei Perisoru ,</w:t>
      </w:r>
    </w:p>
    <w:p w14:paraId="3D5868E4">
      <w:pPr>
        <w:pStyle w:val="17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DB931"/>
    <w:multiLevelType w:val="singleLevel"/>
    <w:tmpl w:val="944DB9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83B67F3"/>
    <w:rsid w:val="0BE66E46"/>
    <w:rsid w:val="0C1711F3"/>
    <w:rsid w:val="0D1C00C3"/>
    <w:rsid w:val="0E4E1EED"/>
    <w:rsid w:val="0FDF5369"/>
    <w:rsid w:val="10107289"/>
    <w:rsid w:val="110B69D3"/>
    <w:rsid w:val="122608DC"/>
    <w:rsid w:val="13D53A2A"/>
    <w:rsid w:val="14CA2C76"/>
    <w:rsid w:val="157F2641"/>
    <w:rsid w:val="159E5980"/>
    <w:rsid w:val="165367E7"/>
    <w:rsid w:val="1A980D77"/>
    <w:rsid w:val="1CDB3345"/>
    <w:rsid w:val="1D0909D9"/>
    <w:rsid w:val="1D4C6846"/>
    <w:rsid w:val="1F5523D2"/>
    <w:rsid w:val="2069351B"/>
    <w:rsid w:val="22D25884"/>
    <w:rsid w:val="23797779"/>
    <w:rsid w:val="23ED5CD8"/>
    <w:rsid w:val="246C66AE"/>
    <w:rsid w:val="25A27227"/>
    <w:rsid w:val="2B9C5776"/>
    <w:rsid w:val="2D494A76"/>
    <w:rsid w:val="30473F82"/>
    <w:rsid w:val="30E9115E"/>
    <w:rsid w:val="31B52354"/>
    <w:rsid w:val="342D4BC7"/>
    <w:rsid w:val="3651396D"/>
    <w:rsid w:val="383B1E24"/>
    <w:rsid w:val="39310E1C"/>
    <w:rsid w:val="3AEF35E2"/>
    <w:rsid w:val="3E6D771E"/>
    <w:rsid w:val="3EEA7E38"/>
    <w:rsid w:val="3FFF31BE"/>
    <w:rsid w:val="406F021F"/>
    <w:rsid w:val="41F32644"/>
    <w:rsid w:val="43446EFD"/>
    <w:rsid w:val="443A54EE"/>
    <w:rsid w:val="44526CA7"/>
    <w:rsid w:val="44BC424F"/>
    <w:rsid w:val="47626738"/>
    <w:rsid w:val="49190289"/>
    <w:rsid w:val="4AF43FF7"/>
    <w:rsid w:val="4B203D77"/>
    <w:rsid w:val="4BD10C9E"/>
    <w:rsid w:val="4C275F28"/>
    <w:rsid w:val="4CAC50E4"/>
    <w:rsid w:val="4ECF43DD"/>
    <w:rsid w:val="4F82187E"/>
    <w:rsid w:val="530B1032"/>
    <w:rsid w:val="55406E21"/>
    <w:rsid w:val="56642118"/>
    <w:rsid w:val="58E10B42"/>
    <w:rsid w:val="5CBE4D1A"/>
    <w:rsid w:val="5DD5083D"/>
    <w:rsid w:val="5E3A27B9"/>
    <w:rsid w:val="5E945339"/>
    <w:rsid w:val="601A4B63"/>
    <w:rsid w:val="60A525E3"/>
    <w:rsid w:val="614E1D5B"/>
    <w:rsid w:val="627335D5"/>
    <w:rsid w:val="62C82BD3"/>
    <w:rsid w:val="639A18A4"/>
    <w:rsid w:val="64B6041D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3D446C7"/>
    <w:rsid w:val="7515167B"/>
    <w:rsid w:val="7A111DB2"/>
    <w:rsid w:val="7C9D2372"/>
    <w:rsid w:val="7EED33BA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1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2025-12-12T08:42:25Z</cp:lastPrinted>
  <dcterms:modified xsi:type="dcterms:W3CDTF">2025-12-12T08:42:32Z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E4B2C068D5CF46CCB36FCD4E0318EA22</vt:lpwstr>
  </property>
</Properties>
</file>