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BDEC">
      <w:pPr>
        <w:jc w:val="both"/>
        <w:rPr>
          <w:b/>
          <w:bCs/>
          <w:sz w:val="24"/>
          <w:szCs w:val="24"/>
          <w:lang w:val="fr-FR"/>
        </w:rPr>
      </w:pPr>
    </w:p>
    <w:p w14:paraId="6095581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6863A6A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62BACFC6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6F9E1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1626753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4FBB2B40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4A1ED64A">
      <w:pPr>
        <w:jc w:val="both"/>
        <w:rPr>
          <w:b/>
          <w:bCs/>
          <w:sz w:val="24"/>
          <w:szCs w:val="24"/>
          <w:lang w:val="fr-FR"/>
        </w:rPr>
      </w:pPr>
    </w:p>
    <w:p w14:paraId="28557003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755473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 w:val="en-GB"/>
        </w:rPr>
        <w:t>14.02.2025</w:t>
      </w:r>
      <w:r>
        <w:rPr>
          <w:sz w:val="24"/>
          <w:szCs w:val="24"/>
        </w:rPr>
        <w:t>, LA SEDIUL PRIMĂRIEI COMUNEI PERISORU</w:t>
      </w:r>
    </w:p>
    <w:p w14:paraId="59EB8C4B">
      <w:pPr>
        <w:rPr>
          <w:sz w:val="24"/>
          <w:szCs w:val="24"/>
          <w:lang w:val="fr-FR"/>
        </w:rPr>
      </w:pPr>
    </w:p>
    <w:p w14:paraId="15B06B53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4CDB09D3">
      <w:pPr>
        <w:pStyle w:val="6"/>
        <w:ind w:firstLine="708"/>
        <w:jc w:val="both"/>
        <w:rPr>
          <w:sz w:val="24"/>
          <w:szCs w:val="24"/>
        </w:rPr>
      </w:pPr>
    </w:p>
    <w:p w14:paraId="049CDE5E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Aprobarea procesului verbal de la sedinta ordinara din data de 23 ianuarie 2025.</w:t>
      </w:r>
    </w:p>
    <w:p w14:paraId="235AE8CE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</w:p>
    <w:p w14:paraId="1FA19D1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roiect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 hotărâre privind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alegerea presedintelui de sedinta al Consiliului Local Perisoru pentru o perioada de trei luni februarie - aprilie 2025.</w:t>
      </w:r>
    </w:p>
    <w:p w14:paraId="1A775C40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303D26D6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345BC4D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cheltuielilor pentru transportul cadrelor didactice.</w:t>
      </w:r>
    </w:p>
    <w:p w14:paraId="116C9ED0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0E8A36E8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7208B0A3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Programului anual de achizitii publice la nivelul comunei Perisoru, judetul Calarasi.</w:t>
      </w:r>
    </w:p>
    <w:p w14:paraId="330DB6B9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79DE5930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79078A83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desemnarea reprezentantilor Consiliului Local al Comunei Perisoru in comisia pentru evaluarea performatelor profesionale individuale ale Secretarului General al Comunei Perisoru.</w:t>
      </w:r>
    </w:p>
    <w:p w14:paraId="56547B46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7D0367C7"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</w:p>
    <w:p w14:paraId="38B9B07B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contului de executie al bugetului local si al bugetului din venituri proprii al comunei Perisoru la 31 decembrie 2024.</w:t>
      </w:r>
    </w:p>
    <w:p w14:paraId="0B477684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7A686CE5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3B66084A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aprobarea modificarii si completarii Hotararii Consiliului Local Perisoru nr. 22 din 31 mai 2017 privind aprobarea modificarii si completarii inventarului bunurilor care alcatuiesc domeniul public al comunei Perisoru.</w:t>
      </w:r>
    </w:p>
    <w:p w14:paraId="3DA4A090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679A2FAF">
      <w:pPr>
        <w:jc w:val="righ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CD0A17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Diverse.</w:t>
      </w:r>
    </w:p>
    <w:p w14:paraId="0CECD07E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13230E2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  <w:lang w:val="en-GB"/>
        </w:rPr>
        <w:t>24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02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1962D4F3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08E538ED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6EC46491">
      <w:pPr>
        <w:rPr>
          <w:b w:val="0"/>
          <w:sz w:val="24"/>
          <w:szCs w:val="24"/>
          <w:lang w:val="en-US"/>
        </w:rPr>
      </w:pPr>
    </w:p>
    <w:p w14:paraId="511F76B3">
      <w:pPr>
        <w:rPr>
          <w:b w:val="0"/>
          <w:sz w:val="24"/>
          <w:szCs w:val="24"/>
          <w:lang w:val="en-US"/>
        </w:rPr>
      </w:pPr>
    </w:p>
    <w:p w14:paraId="6E8BBBFE">
      <w:pPr>
        <w:rPr>
          <w:b w:val="0"/>
          <w:sz w:val="24"/>
          <w:szCs w:val="24"/>
          <w:lang w:val="en-US"/>
        </w:rPr>
      </w:pPr>
    </w:p>
    <w:p w14:paraId="19D3BB95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534F66D3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847172C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08287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CA25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8137B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A53EA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Secretarul General al comunei Perisoru ,</w:t>
      </w:r>
    </w:p>
    <w:p w14:paraId="0BE04D27">
      <w:pPr>
        <w:pStyle w:val="1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0089"/>
    <w:multiLevelType w:val="singleLevel"/>
    <w:tmpl w:val="B29500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83B67F3"/>
    <w:rsid w:val="0BE66E46"/>
    <w:rsid w:val="0C1711F3"/>
    <w:rsid w:val="0D1C00C3"/>
    <w:rsid w:val="0E4E1EED"/>
    <w:rsid w:val="10107289"/>
    <w:rsid w:val="110B69D3"/>
    <w:rsid w:val="122608DC"/>
    <w:rsid w:val="13D53A2A"/>
    <w:rsid w:val="14CA2C76"/>
    <w:rsid w:val="157F2641"/>
    <w:rsid w:val="1A980D77"/>
    <w:rsid w:val="1D0909D9"/>
    <w:rsid w:val="22D25884"/>
    <w:rsid w:val="246C66AE"/>
    <w:rsid w:val="25A27227"/>
    <w:rsid w:val="2D494A76"/>
    <w:rsid w:val="30473F82"/>
    <w:rsid w:val="30E9115E"/>
    <w:rsid w:val="31B52354"/>
    <w:rsid w:val="342D4BC7"/>
    <w:rsid w:val="3651396D"/>
    <w:rsid w:val="383B1E24"/>
    <w:rsid w:val="3AEF35E2"/>
    <w:rsid w:val="3E6D771E"/>
    <w:rsid w:val="3EEA7E38"/>
    <w:rsid w:val="406F021F"/>
    <w:rsid w:val="41F32644"/>
    <w:rsid w:val="43446EFD"/>
    <w:rsid w:val="443A54EE"/>
    <w:rsid w:val="44526CA7"/>
    <w:rsid w:val="49190289"/>
    <w:rsid w:val="4AF43FF7"/>
    <w:rsid w:val="4B203D77"/>
    <w:rsid w:val="4BD10C9E"/>
    <w:rsid w:val="4C275F28"/>
    <w:rsid w:val="4CAC50E4"/>
    <w:rsid w:val="4ECF43DD"/>
    <w:rsid w:val="4F82187E"/>
    <w:rsid w:val="56642118"/>
    <w:rsid w:val="58E10B42"/>
    <w:rsid w:val="5CBE4D1A"/>
    <w:rsid w:val="5DD5083D"/>
    <w:rsid w:val="5E3A27B9"/>
    <w:rsid w:val="5E945339"/>
    <w:rsid w:val="601A4B63"/>
    <w:rsid w:val="614E1D5B"/>
    <w:rsid w:val="627335D5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C9D2372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2</Pages>
  <Words>320</Words>
  <Characters>1827</Characters>
  <Lines>15</Lines>
  <Paragraphs>4</Paragraphs>
  <TotalTime>1</TotalTime>
  <ScaleCrop>false</ScaleCrop>
  <LinksUpToDate>false</LinksUpToDate>
  <CharactersWithSpaces>2143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2025-02-12T13:39:25Z</cp:lastPrinted>
  <dcterms:modified xsi:type="dcterms:W3CDTF">2025-02-12T13:39:38Z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E4B2C068D5CF46CCB36FCD4E0318EA22</vt:lpwstr>
  </property>
</Properties>
</file>